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52" w:rsidRPr="008E0CC9" w:rsidRDefault="00AC5352" w:rsidP="00E86F92">
      <w:pPr>
        <w:pStyle w:val="Paragraphedeliste"/>
        <w:jc w:val="center"/>
        <w:rPr>
          <w:rFonts w:cstheme="minorHAnsi"/>
          <w:color w:val="1F3864" w:themeColor="accent1" w:themeShade="80"/>
          <w:sz w:val="40"/>
          <w:szCs w:val="40"/>
          <w:lang w:val="en-US"/>
        </w:rPr>
      </w:pPr>
    </w:p>
    <w:p w:rsidR="00AC5352" w:rsidRDefault="0048476B" w:rsidP="00E86F92">
      <w:pPr>
        <w:ind w:left="720"/>
        <w:jc w:val="center"/>
        <w:rPr>
          <w:rFonts w:asciiTheme="minorHAnsi" w:hAnsiTheme="minorHAnsi" w:cstheme="minorHAnsi"/>
          <w:color w:val="1F3864" w:themeColor="accent1" w:themeShade="80"/>
          <w:sz w:val="32"/>
          <w:szCs w:val="32"/>
        </w:rPr>
      </w:pPr>
      <w:r w:rsidRPr="0048476B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 xml:space="preserve">Annexe N° </w:t>
      </w:r>
      <w:r w:rsidR="005C0C9B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>2</w:t>
      </w:r>
      <w:r w:rsidRPr="0048476B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 xml:space="preserve"> : </w:t>
      </w:r>
      <w:r w:rsidR="005C0C9B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>Attestation sur l’honneur</w:t>
      </w:r>
    </w:p>
    <w:p w:rsidR="00EF1639" w:rsidRDefault="00EF1639" w:rsidP="00E86F92">
      <w:pPr>
        <w:ind w:left="720"/>
        <w:jc w:val="center"/>
        <w:rPr>
          <w:rFonts w:asciiTheme="minorHAnsi" w:hAnsiTheme="minorHAnsi" w:cstheme="minorHAnsi"/>
          <w:color w:val="1F3864" w:themeColor="accent1" w:themeShade="80"/>
          <w:sz w:val="32"/>
          <w:szCs w:val="32"/>
        </w:rPr>
      </w:pPr>
    </w:p>
    <w:p w:rsidR="00EF1639" w:rsidRDefault="00EF1639" w:rsidP="00E86F92">
      <w:pPr>
        <w:ind w:left="720"/>
        <w:jc w:val="center"/>
        <w:rPr>
          <w:rFonts w:asciiTheme="minorHAnsi" w:hAnsiTheme="minorHAnsi" w:cstheme="minorHAnsi"/>
          <w:color w:val="1F3864" w:themeColor="accent1" w:themeShade="80"/>
          <w:sz w:val="32"/>
          <w:szCs w:val="32"/>
        </w:rPr>
      </w:pPr>
    </w:p>
    <w:p w:rsidR="00EF1639" w:rsidRPr="0048476B" w:rsidRDefault="00EF1639" w:rsidP="00E86F92">
      <w:pPr>
        <w:ind w:left="720"/>
        <w:jc w:val="center"/>
        <w:rPr>
          <w:rFonts w:asciiTheme="minorHAnsi" w:hAnsiTheme="minorHAnsi" w:cstheme="minorHAnsi"/>
          <w:color w:val="1F3864" w:themeColor="accent1" w:themeShade="80"/>
          <w:sz w:val="32"/>
          <w:szCs w:val="32"/>
        </w:rPr>
      </w:pPr>
    </w:p>
    <w:p w:rsidR="005C0C9B" w:rsidRPr="0048476B" w:rsidRDefault="005C0C9B" w:rsidP="005C0C9B">
      <w:pPr>
        <w:pStyle w:val="NormalWeb"/>
        <w:ind w:left="102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t>Nom de la société́ : (ci-après, la « Société́ ») au capital de : €,</w:t>
      </w:r>
      <w:r w:rsidRPr="0048476B">
        <w:rPr>
          <w:rFonts w:asciiTheme="minorHAnsi" w:hAnsiTheme="minorHAnsi" w:cstheme="minorHAnsi"/>
        </w:rPr>
        <w:br/>
        <w:t xml:space="preserve">ayant son siège social </w:t>
      </w:r>
      <w:proofErr w:type="spellStart"/>
      <w:r w:rsidRPr="0048476B">
        <w:rPr>
          <w:rFonts w:asciiTheme="minorHAnsi" w:hAnsiTheme="minorHAnsi" w:cstheme="minorHAnsi"/>
        </w:rPr>
        <w:t>a</w:t>
      </w:r>
      <w:proofErr w:type="spellEnd"/>
      <w:r w:rsidRPr="0048476B">
        <w:rPr>
          <w:rFonts w:asciiTheme="minorHAnsi" w:hAnsiTheme="minorHAnsi" w:cstheme="minorHAnsi"/>
        </w:rPr>
        <w:t xml:space="preserve">̀ (mettre l’adresse complète) : </w:t>
      </w:r>
    </w:p>
    <w:p w:rsidR="005C0C9B" w:rsidRPr="0048476B" w:rsidRDefault="005C0C9B" w:rsidP="005C0C9B">
      <w:pPr>
        <w:pStyle w:val="NormalWeb"/>
        <w:ind w:left="102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t xml:space="preserve">Immatriculée au RCS de : Sous le numéro : </w:t>
      </w:r>
    </w:p>
    <w:p w:rsidR="005C0C9B" w:rsidRDefault="005C0C9B" w:rsidP="005C0C9B">
      <w:pPr>
        <w:pStyle w:val="NormalWeb"/>
        <w:ind w:left="102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t xml:space="preserve">Représentée par Monsieur /Madame : </w:t>
      </w:r>
    </w:p>
    <w:p w:rsidR="005C0C9B" w:rsidRPr="0048476B" w:rsidRDefault="005C0C9B" w:rsidP="005C0C9B">
      <w:pPr>
        <w:pStyle w:val="NormalWeb"/>
        <w:ind w:left="102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t>En sa qualité́ de :</w:t>
      </w:r>
      <w:r w:rsidRPr="0048476B">
        <w:rPr>
          <w:rFonts w:asciiTheme="minorHAnsi" w:hAnsiTheme="minorHAnsi" w:cstheme="minorHAnsi"/>
        </w:rPr>
        <w:br/>
        <w:t>Dument habilité</w:t>
      </w:r>
      <w:r>
        <w:rPr>
          <w:rFonts w:asciiTheme="minorHAnsi" w:hAnsiTheme="minorHAnsi" w:cstheme="minorHAnsi"/>
        </w:rPr>
        <w:t>(e)</w:t>
      </w:r>
      <w:r w:rsidRPr="0048476B">
        <w:rPr>
          <w:rFonts w:asciiTheme="minorHAnsi" w:hAnsiTheme="minorHAnsi" w:cstheme="minorHAnsi"/>
        </w:rPr>
        <w:t xml:space="preserve"> à l’effet des présentes : </w:t>
      </w:r>
    </w:p>
    <w:p w:rsidR="005C0C9B" w:rsidRPr="0048476B" w:rsidRDefault="005C0C9B" w:rsidP="005C0C9B">
      <w:pPr>
        <w:pStyle w:val="NormalWeb"/>
        <w:ind w:left="102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t xml:space="preserve">Atteste sur l’honneur que : </w:t>
      </w:r>
    </w:p>
    <w:p w:rsidR="005C0C9B" w:rsidRPr="0048476B" w:rsidRDefault="005C0C9B" w:rsidP="005C0C9B">
      <w:pPr>
        <w:pStyle w:val="NormalWeb"/>
        <w:ind w:left="102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sym w:font="Symbol" w:char="F0AE"/>
      </w:r>
      <w:r w:rsidRPr="0048476B">
        <w:rPr>
          <w:rFonts w:asciiTheme="minorHAnsi" w:hAnsiTheme="minorHAnsi" w:cstheme="minorHAnsi"/>
        </w:rPr>
        <w:t xml:space="preserve">  La Société́ à régulièrement procèdé, auprès de l’administration fiscale, au dépôt de l’ensemble des déclarations fiscales obligatoires, </w:t>
      </w:r>
    </w:p>
    <w:p w:rsidR="005C0C9B" w:rsidRPr="0048476B" w:rsidRDefault="005C0C9B" w:rsidP="005C0C9B">
      <w:pPr>
        <w:pStyle w:val="NormalWeb"/>
        <w:ind w:left="102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sym w:font="Symbol" w:char="F0AE"/>
      </w:r>
      <w:r w:rsidRPr="0048476B">
        <w:rPr>
          <w:rFonts w:asciiTheme="minorHAnsi" w:hAnsiTheme="minorHAnsi" w:cstheme="minorHAnsi"/>
        </w:rPr>
        <w:t xml:space="preserve">  Le travail sera réalisé́ avec des salaries régulièrement employés et déclar</w:t>
      </w:r>
      <w:r>
        <w:rPr>
          <w:rFonts w:asciiTheme="minorHAnsi" w:hAnsiTheme="minorHAnsi" w:cstheme="minorHAnsi"/>
        </w:rPr>
        <w:t>é</w:t>
      </w:r>
      <w:r w:rsidRPr="0048476B">
        <w:rPr>
          <w:rFonts w:asciiTheme="minorHAnsi" w:hAnsiTheme="minorHAnsi" w:cstheme="minorHAnsi"/>
        </w:rPr>
        <w:t xml:space="preserve">s au regard des articles L. 1221-10 et suivants, L 8221-1 et suivants, D. 8222-5, L. 3242-3, L. 3243-1 et suivants, et R. 3243-1 du Code du Travail </w:t>
      </w:r>
    </w:p>
    <w:p w:rsidR="005C0C9B" w:rsidRDefault="005C0C9B" w:rsidP="005C0C9B">
      <w:pPr>
        <w:pStyle w:val="NormalWeb"/>
        <w:ind w:left="102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sym w:font="Symbol" w:char="F0AE"/>
      </w:r>
      <w:r w:rsidRPr="0048476B">
        <w:rPr>
          <w:rFonts w:asciiTheme="minorHAnsi" w:hAnsiTheme="minorHAnsi" w:cstheme="minorHAnsi"/>
        </w:rPr>
        <w:t xml:space="preserve">  Dans l’hypothèse où la société aurait l’intention-pour l’exécution, le cas échéant, du contrat conclu avec la </w:t>
      </w:r>
      <w:proofErr w:type="spellStart"/>
      <w:r w:rsidRPr="0048476B">
        <w:rPr>
          <w:rFonts w:asciiTheme="minorHAnsi" w:hAnsiTheme="minorHAnsi" w:cstheme="minorHAnsi"/>
        </w:rPr>
        <w:t>FF</w:t>
      </w:r>
      <w:r>
        <w:rPr>
          <w:rFonts w:asciiTheme="minorHAnsi" w:hAnsiTheme="minorHAnsi" w:cstheme="minorHAnsi"/>
        </w:rPr>
        <w:t>Gym</w:t>
      </w:r>
      <w:proofErr w:type="spellEnd"/>
      <w:r w:rsidRPr="0048476B">
        <w:rPr>
          <w:rFonts w:asciiTheme="minorHAnsi" w:hAnsiTheme="minorHAnsi" w:cstheme="minorHAnsi"/>
        </w:rPr>
        <w:t xml:space="preserve"> - de recourir à des salariés de nationalité étrangère, ces salari</w:t>
      </w:r>
      <w:r>
        <w:rPr>
          <w:rFonts w:asciiTheme="minorHAnsi" w:hAnsiTheme="minorHAnsi" w:cstheme="minorHAnsi"/>
        </w:rPr>
        <w:t>é</w:t>
      </w:r>
      <w:r w:rsidRPr="0048476B">
        <w:rPr>
          <w:rFonts w:asciiTheme="minorHAnsi" w:hAnsiTheme="minorHAnsi" w:cstheme="minorHAnsi"/>
        </w:rPr>
        <w:t>s seront, lors de leur intervention, autoris</w:t>
      </w:r>
      <w:r>
        <w:rPr>
          <w:rFonts w:asciiTheme="minorHAnsi" w:hAnsiTheme="minorHAnsi" w:cstheme="minorHAnsi"/>
        </w:rPr>
        <w:t>é</w:t>
      </w:r>
      <w:r w:rsidRPr="0048476B">
        <w:rPr>
          <w:rFonts w:asciiTheme="minorHAnsi" w:hAnsiTheme="minorHAnsi" w:cstheme="minorHAnsi"/>
        </w:rPr>
        <w:t xml:space="preserve">s </w:t>
      </w:r>
      <w:proofErr w:type="spellStart"/>
      <w:r w:rsidRPr="0048476B">
        <w:rPr>
          <w:rFonts w:asciiTheme="minorHAnsi" w:hAnsiTheme="minorHAnsi" w:cstheme="minorHAnsi"/>
        </w:rPr>
        <w:t>a</w:t>
      </w:r>
      <w:proofErr w:type="spellEnd"/>
      <w:r w:rsidRPr="0048476B">
        <w:rPr>
          <w:rFonts w:asciiTheme="minorHAnsi" w:hAnsiTheme="minorHAnsi" w:cstheme="minorHAnsi"/>
        </w:rPr>
        <w:t xml:space="preserve">̀ exercer une activité́ professionnelle en France et disposeront des titres de travail et des autorisations de séjour nécessaires. </w:t>
      </w:r>
    </w:p>
    <w:p w:rsidR="005C0C9B" w:rsidRPr="0048476B" w:rsidRDefault="005C0C9B" w:rsidP="005C0C9B">
      <w:pPr>
        <w:pStyle w:val="NormalWeb"/>
        <w:rPr>
          <w:rFonts w:asciiTheme="minorHAnsi" w:hAnsiTheme="minorHAnsi" w:cstheme="minorHAnsi"/>
        </w:rPr>
      </w:pPr>
    </w:p>
    <w:p w:rsidR="005C0C9B" w:rsidRPr="0048476B" w:rsidRDefault="005C0C9B" w:rsidP="005C0C9B">
      <w:pPr>
        <w:pStyle w:val="NormalWeb"/>
        <w:ind w:left="510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t xml:space="preserve">Fait à ....................... Le ........................... </w:t>
      </w:r>
    </w:p>
    <w:p w:rsidR="005C0C9B" w:rsidRPr="0048476B" w:rsidRDefault="005C0C9B" w:rsidP="005C0C9B">
      <w:pPr>
        <w:pStyle w:val="NormalWeb"/>
        <w:ind w:left="5100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</w:rPr>
        <w:t>Cachet de la Société́</w:t>
      </w:r>
      <w:r w:rsidRPr="0048476B">
        <w:rPr>
          <w:rFonts w:asciiTheme="minorHAnsi" w:hAnsiTheme="minorHAnsi" w:cstheme="minorHAnsi"/>
        </w:rPr>
        <w:br/>
        <w:t xml:space="preserve">et signature de son représentant </w:t>
      </w:r>
    </w:p>
    <w:p w:rsidR="00F01381" w:rsidRPr="008E0CC9" w:rsidRDefault="00AC5352" w:rsidP="009707CF">
      <w:pPr>
        <w:pStyle w:val="NormalWeb"/>
        <w:rPr>
          <w:rFonts w:asciiTheme="minorHAnsi" w:hAnsiTheme="minorHAnsi" w:cstheme="minorHAnsi"/>
        </w:rPr>
      </w:pPr>
      <w:r w:rsidRPr="0048476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sectPr w:rsidR="00F01381" w:rsidRPr="008E0CC9" w:rsidSect="00E86F92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0E2" w:rsidRDefault="005D00E2" w:rsidP="000F7254">
      <w:r>
        <w:separator/>
      </w:r>
    </w:p>
  </w:endnote>
  <w:endnote w:type="continuationSeparator" w:id="0">
    <w:p w:rsidR="005D00E2" w:rsidRDefault="005D00E2" w:rsidP="000F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623948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876BE" w:rsidRDefault="007876BE" w:rsidP="00974D6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876BE" w:rsidRDefault="007876BE" w:rsidP="00134FE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BE" w:rsidRPr="00134FE2" w:rsidRDefault="007876BE" w:rsidP="00974D6E">
    <w:pPr>
      <w:pStyle w:val="Pieddepage"/>
      <w:framePr w:wrap="none" w:vAnchor="text" w:hAnchor="margin" w:xAlign="right" w:y="1"/>
      <w:rPr>
        <w:rStyle w:val="Numrodepage"/>
        <w:color w:val="1F3864" w:themeColor="accent1" w:themeShade="80"/>
      </w:rPr>
    </w:pPr>
  </w:p>
  <w:p w:rsidR="007876BE" w:rsidRPr="00134FE2" w:rsidRDefault="007876BE" w:rsidP="00134FE2">
    <w:pPr>
      <w:pStyle w:val="Pieddepage"/>
      <w:ind w:right="360"/>
      <w:rPr>
        <w:color w:val="1F3864" w:themeColor="accent1" w:themeShade="80"/>
        <w:sz w:val="20"/>
        <w:szCs w:val="20"/>
      </w:rPr>
    </w:pPr>
    <w:r w:rsidRPr="00134FE2">
      <w:rPr>
        <w:noProof/>
        <w:color w:val="1F3864" w:themeColor="accent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189230</wp:posOffset>
              </wp:positionV>
              <wp:extent cx="5850255" cy="0"/>
              <wp:effectExtent l="0" t="0" r="17145" b="1270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025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40CFA"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4.9pt" to="460.4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" strokecolor="#1f3763 [1604]" strokeweight=".5pt">
              <v:stroke joinstyle="miter"/>
            </v:line>
          </w:pict>
        </mc:Fallback>
      </mc:AlternateContent>
    </w:r>
    <w:r w:rsidRPr="00134FE2">
      <w:rPr>
        <w:color w:val="1F3864" w:themeColor="accent1" w:themeShade="80"/>
        <w:sz w:val="20"/>
        <w:szCs w:val="20"/>
      </w:rPr>
      <w:t>Fédération Française de Gymnastique – Janvier 2019</w:t>
    </w:r>
  </w:p>
  <w:p w:rsidR="007876BE" w:rsidRDefault="007876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0E2" w:rsidRDefault="005D00E2" w:rsidP="000F7254">
      <w:r>
        <w:separator/>
      </w:r>
    </w:p>
  </w:footnote>
  <w:footnote w:type="continuationSeparator" w:id="0">
    <w:p w:rsidR="005D00E2" w:rsidRDefault="005D00E2" w:rsidP="000F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BE" w:rsidRDefault="007876BE" w:rsidP="0071495E">
    <w:pPr>
      <w:ind w:left="-737" w:right="-73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ECD829">
          <wp:simplePos x="0" y="0"/>
          <wp:positionH relativeFrom="margin">
            <wp:posOffset>-531707</wp:posOffset>
          </wp:positionH>
          <wp:positionV relativeFrom="margin">
            <wp:posOffset>-736600</wp:posOffset>
          </wp:positionV>
          <wp:extent cx="795655" cy="389890"/>
          <wp:effectExtent l="0" t="0" r="4445" b="3810"/>
          <wp:wrapSquare wrapText="bothSides"/>
          <wp:docPr id="4" name="Image 4" descr="Résultat de recherche d'images pour &quot;logo ffgym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sultat de recherche d'images pour &quot;logo ffgym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INCLUDEPICTURE "/var/folders/l1/_63lj3vs7sqg4vj7rbv_yzy00000gn/T/com.microsoft.Word/WebArchiveCopyPasteTempFiles/F%C3%A9d%C3%A9ration_fran%C3%A7aise_Gymnastique_logo_2013.png" \* MERGEFORMATINET </w:instrText>
    </w:r>
    <w:r>
      <w:fldChar w:fldCharType="end"/>
    </w:r>
    <w:r>
      <w:t xml:space="preserve">                                                                     </w:t>
    </w:r>
    <w:r w:rsidRPr="00153BC2">
      <w:rPr>
        <w:color w:val="1F3864" w:themeColor="accent1" w:themeShade="80"/>
      </w:rPr>
      <w:t>Championnat d’Europe 2020 – Appel à</w:t>
    </w:r>
    <w:r w:rsidR="00E86F92">
      <w:rPr>
        <w:color w:val="1F3864" w:themeColor="accent1" w:themeShade="80"/>
      </w:rPr>
      <w:t xml:space="preserve"> </w:t>
    </w:r>
    <w:r w:rsidRPr="00153BC2">
      <w:rPr>
        <w:color w:val="1F3864" w:themeColor="accent1" w:themeShade="80"/>
      </w:rPr>
      <w:t>candidature</w:t>
    </w:r>
  </w:p>
  <w:p w:rsidR="007876BE" w:rsidRDefault="007876BE" w:rsidP="000F7254">
    <w:pPr>
      <w:tabs>
        <w:tab w:val="left" w:pos="5667"/>
      </w:tabs>
      <w:ind w:left="-90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327871</wp:posOffset>
              </wp:positionH>
              <wp:positionV relativeFrom="paragraph">
                <wp:posOffset>12912</wp:posOffset>
              </wp:positionV>
              <wp:extent cx="5884333" cy="0"/>
              <wp:effectExtent l="0" t="0" r="8890" b="1270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333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7CD08C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pt,1pt" to="489.1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" strokecolor="#1f3763 [1604]" strokeweight=".5pt">
              <v:stroke joinstyle="miter"/>
            </v:line>
          </w:pict>
        </mc:Fallback>
      </mc:AlternateContent>
    </w:r>
    <w:r>
      <w:tab/>
    </w:r>
  </w:p>
  <w:p w:rsidR="007876BE" w:rsidRDefault="007876BE">
    <w:pPr>
      <w:pStyle w:val="En-tte"/>
    </w:pPr>
  </w:p>
  <w:p w:rsidR="007876BE" w:rsidRDefault="007876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44A"/>
    <w:multiLevelType w:val="hybridMultilevel"/>
    <w:tmpl w:val="3B6897CA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5083E81"/>
    <w:multiLevelType w:val="hybridMultilevel"/>
    <w:tmpl w:val="43A220A0"/>
    <w:lvl w:ilvl="0" w:tplc="C6A8CC5C">
      <w:numFmt w:val="bullet"/>
      <w:lvlText w:val=""/>
      <w:lvlJc w:val="left"/>
      <w:pPr>
        <w:ind w:left="106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83F11A6"/>
    <w:multiLevelType w:val="hybridMultilevel"/>
    <w:tmpl w:val="737CBB80"/>
    <w:lvl w:ilvl="0" w:tplc="4C98F750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6564"/>
    <w:multiLevelType w:val="hybridMultilevel"/>
    <w:tmpl w:val="DC7AD960"/>
    <w:lvl w:ilvl="0" w:tplc="C6A8CC5C">
      <w:numFmt w:val="bullet"/>
      <w:lvlText w:val=""/>
      <w:lvlJc w:val="left"/>
      <w:pPr>
        <w:ind w:left="1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09EB243E"/>
    <w:multiLevelType w:val="hybridMultilevel"/>
    <w:tmpl w:val="1DE2EE80"/>
    <w:lvl w:ilvl="0" w:tplc="C6A8CC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2D6838"/>
    <w:multiLevelType w:val="hybridMultilevel"/>
    <w:tmpl w:val="0CA6AAD0"/>
    <w:lvl w:ilvl="0" w:tplc="C6A8CC5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53AE3"/>
    <w:multiLevelType w:val="multilevel"/>
    <w:tmpl w:val="116A6838"/>
    <w:lvl w:ilvl="0">
      <w:start w:val="1"/>
      <w:numFmt w:val="decimal"/>
      <w:lvlText w:val="%1."/>
      <w:lvlJc w:val="left"/>
      <w:pPr>
        <w:ind w:left="1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7" w15:restartNumberingAfterBreak="0">
    <w:nsid w:val="2AFF29E0"/>
    <w:multiLevelType w:val="hybridMultilevel"/>
    <w:tmpl w:val="68E6A012"/>
    <w:lvl w:ilvl="0" w:tplc="297A7BDE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579B"/>
    <w:multiLevelType w:val="hybridMultilevel"/>
    <w:tmpl w:val="C0E00BE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B7760"/>
    <w:multiLevelType w:val="hybridMultilevel"/>
    <w:tmpl w:val="D3D2B392"/>
    <w:lvl w:ilvl="0" w:tplc="C6A8CC5C">
      <w:numFmt w:val="bullet"/>
      <w:lvlText w:val=""/>
      <w:lvlJc w:val="left"/>
      <w:pPr>
        <w:ind w:left="106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3DD5793"/>
    <w:multiLevelType w:val="hybridMultilevel"/>
    <w:tmpl w:val="D60E62D2"/>
    <w:lvl w:ilvl="0" w:tplc="C6A8CC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00A60"/>
    <w:multiLevelType w:val="multilevel"/>
    <w:tmpl w:val="5E1E41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2" w15:restartNumberingAfterBreak="0">
    <w:nsid w:val="3C222B92"/>
    <w:multiLevelType w:val="hybridMultilevel"/>
    <w:tmpl w:val="5AB8E17E"/>
    <w:lvl w:ilvl="0" w:tplc="4C98F750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C6A8CC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C4BF2"/>
    <w:multiLevelType w:val="multilevel"/>
    <w:tmpl w:val="6AE4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E286B"/>
    <w:multiLevelType w:val="hybridMultilevel"/>
    <w:tmpl w:val="8D687270"/>
    <w:lvl w:ilvl="0" w:tplc="C6A8CC5C">
      <w:numFmt w:val="bullet"/>
      <w:lvlText w:val=""/>
      <w:lvlJc w:val="left"/>
      <w:pPr>
        <w:ind w:left="13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448F5CA3"/>
    <w:multiLevelType w:val="hybridMultilevel"/>
    <w:tmpl w:val="F8AA1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1A6"/>
    <w:multiLevelType w:val="hybridMultilevel"/>
    <w:tmpl w:val="9EEE8A14"/>
    <w:lvl w:ilvl="0" w:tplc="C6A8CC5C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6C794F"/>
    <w:multiLevelType w:val="hybridMultilevel"/>
    <w:tmpl w:val="36861B04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ECC3B93"/>
    <w:multiLevelType w:val="multilevel"/>
    <w:tmpl w:val="7834C88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605A8"/>
    <w:multiLevelType w:val="multilevel"/>
    <w:tmpl w:val="4634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870E1"/>
    <w:multiLevelType w:val="multilevel"/>
    <w:tmpl w:val="4A4EEDA6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941A1"/>
    <w:multiLevelType w:val="hybridMultilevel"/>
    <w:tmpl w:val="19AAF08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A70861"/>
    <w:multiLevelType w:val="hybridMultilevel"/>
    <w:tmpl w:val="0F74339A"/>
    <w:lvl w:ilvl="0" w:tplc="A9CC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013E1"/>
    <w:multiLevelType w:val="hybridMultilevel"/>
    <w:tmpl w:val="BEB6FA04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15524BB"/>
    <w:multiLevelType w:val="multilevel"/>
    <w:tmpl w:val="A3A8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C68ED"/>
    <w:multiLevelType w:val="hybridMultilevel"/>
    <w:tmpl w:val="17DCAFAE"/>
    <w:lvl w:ilvl="0" w:tplc="C6A8CC5C">
      <w:numFmt w:val="bullet"/>
      <w:lvlText w:val=""/>
      <w:lvlJc w:val="left"/>
      <w:pPr>
        <w:ind w:left="106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9933F5B"/>
    <w:multiLevelType w:val="hybridMultilevel"/>
    <w:tmpl w:val="428E8E74"/>
    <w:lvl w:ilvl="0" w:tplc="71CC1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83145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8"/>
  </w:num>
  <w:num w:numId="3">
    <w:abstractNumId w:val="23"/>
  </w:num>
  <w:num w:numId="4">
    <w:abstractNumId w:val="21"/>
  </w:num>
  <w:num w:numId="5">
    <w:abstractNumId w:val="26"/>
  </w:num>
  <w:num w:numId="6">
    <w:abstractNumId w:val="11"/>
  </w:num>
  <w:num w:numId="7">
    <w:abstractNumId w:val="6"/>
  </w:num>
  <w:num w:numId="8">
    <w:abstractNumId w:val="22"/>
  </w:num>
  <w:num w:numId="9">
    <w:abstractNumId w:val="18"/>
  </w:num>
  <w:num w:numId="10">
    <w:abstractNumId w:val="20"/>
  </w:num>
  <w:num w:numId="11">
    <w:abstractNumId w:val="15"/>
  </w:num>
  <w:num w:numId="12">
    <w:abstractNumId w:val="17"/>
  </w:num>
  <w:num w:numId="13">
    <w:abstractNumId w:val="0"/>
  </w:num>
  <w:num w:numId="14">
    <w:abstractNumId w:val="2"/>
  </w:num>
  <w:num w:numId="15">
    <w:abstractNumId w:val="7"/>
  </w:num>
  <w:num w:numId="16">
    <w:abstractNumId w:val="25"/>
  </w:num>
  <w:num w:numId="17">
    <w:abstractNumId w:val="9"/>
  </w:num>
  <w:num w:numId="18">
    <w:abstractNumId w:val="4"/>
  </w:num>
  <w:num w:numId="19">
    <w:abstractNumId w:val="10"/>
  </w:num>
  <w:num w:numId="20">
    <w:abstractNumId w:val="12"/>
  </w:num>
  <w:num w:numId="21">
    <w:abstractNumId w:val="1"/>
  </w:num>
  <w:num w:numId="22">
    <w:abstractNumId w:val="5"/>
  </w:num>
  <w:num w:numId="23">
    <w:abstractNumId w:val="16"/>
  </w:num>
  <w:num w:numId="24">
    <w:abstractNumId w:val="3"/>
  </w:num>
  <w:num w:numId="25">
    <w:abstractNumId w:val="14"/>
  </w:num>
  <w:num w:numId="26">
    <w:abstractNumId w:val="19"/>
  </w:num>
  <w:num w:numId="27">
    <w:abstractNumId w:val="13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28"/>
    <w:rsid w:val="00060662"/>
    <w:rsid w:val="00073640"/>
    <w:rsid w:val="00087DEA"/>
    <w:rsid w:val="000A2718"/>
    <w:rsid w:val="000F3792"/>
    <w:rsid w:val="000F7254"/>
    <w:rsid w:val="00134FE2"/>
    <w:rsid w:val="00153BC2"/>
    <w:rsid w:val="00160632"/>
    <w:rsid w:val="0016538D"/>
    <w:rsid w:val="00197F05"/>
    <w:rsid w:val="00246E7A"/>
    <w:rsid w:val="00252BF4"/>
    <w:rsid w:val="002C0E3F"/>
    <w:rsid w:val="003057DE"/>
    <w:rsid w:val="003114C7"/>
    <w:rsid w:val="003416F1"/>
    <w:rsid w:val="00387075"/>
    <w:rsid w:val="003B1528"/>
    <w:rsid w:val="003C4FDE"/>
    <w:rsid w:val="0041580A"/>
    <w:rsid w:val="00443185"/>
    <w:rsid w:val="0048476B"/>
    <w:rsid w:val="004D1EDA"/>
    <w:rsid w:val="004D751A"/>
    <w:rsid w:val="0051260B"/>
    <w:rsid w:val="00575C08"/>
    <w:rsid w:val="005A5A0A"/>
    <w:rsid w:val="005C0C9B"/>
    <w:rsid w:val="005D00E2"/>
    <w:rsid w:val="005E2C32"/>
    <w:rsid w:val="006168F3"/>
    <w:rsid w:val="00631679"/>
    <w:rsid w:val="00690EFC"/>
    <w:rsid w:val="006B762E"/>
    <w:rsid w:val="006E3F79"/>
    <w:rsid w:val="007030CA"/>
    <w:rsid w:val="0071495E"/>
    <w:rsid w:val="00743C76"/>
    <w:rsid w:val="00777040"/>
    <w:rsid w:val="00777BDE"/>
    <w:rsid w:val="007876BE"/>
    <w:rsid w:val="00794D26"/>
    <w:rsid w:val="007F399C"/>
    <w:rsid w:val="00823953"/>
    <w:rsid w:val="00863D94"/>
    <w:rsid w:val="00865961"/>
    <w:rsid w:val="008E0CC9"/>
    <w:rsid w:val="008F0957"/>
    <w:rsid w:val="009707CF"/>
    <w:rsid w:val="00974D6E"/>
    <w:rsid w:val="009873C9"/>
    <w:rsid w:val="0099330B"/>
    <w:rsid w:val="00A91C02"/>
    <w:rsid w:val="00AC5352"/>
    <w:rsid w:val="00B205F3"/>
    <w:rsid w:val="00BA189D"/>
    <w:rsid w:val="00BE3D48"/>
    <w:rsid w:val="00C10527"/>
    <w:rsid w:val="00C27300"/>
    <w:rsid w:val="00C32F24"/>
    <w:rsid w:val="00C451BC"/>
    <w:rsid w:val="00C5017F"/>
    <w:rsid w:val="00CE35F7"/>
    <w:rsid w:val="00D6389A"/>
    <w:rsid w:val="00D713DC"/>
    <w:rsid w:val="00E86F92"/>
    <w:rsid w:val="00E93B6C"/>
    <w:rsid w:val="00EF1639"/>
    <w:rsid w:val="00F01381"/>
    <w:rsid w:val="00F3302F"/>
    <w:rsid w:val="00F33946"/>
    <w:rsid w:val="00FA0991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E29FE"/>
  <w15:chartTrackingRefBased/>
  <w15:docId w15:val="{8F161867-BC62-5742-92BE-2078006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352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B1528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1528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152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152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152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152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152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152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152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5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B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B1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B15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3B15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15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15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B15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B15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B15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0F72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F7254"/>
  </w:style>
  <w:style w:type="paragraph" w:styleId="Pieddepage">
    <w:name w:val="footer"/>
    <w:basedOn w:val="Normal"/>
    <w:link w:val="PieddepageCar"/>
    <w:uiPriority w:val="99"/>
    <w:unhideWhenUsed/>
    <w:rsid w:val="000F72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F7254"/>
  </w:style>
  <w:style w:type="character" w:styleId="Numrodepage">
    <w:name w:val="page number"/>
    <w:basedOn w:val="Policepardfaut"/>
    <w:uiPriority w:val="99"/>
    <w:semiHidden/>
    <w:unhideWhenUsed/>
    <w:rsid w:val="00134FE2"/>
  </w:style>
  <w:style w:type="paragraph" w:styleId="NormalWeb">
    <w:name w:val="Normal (Web)"/>
    <w:basedOn w:val="Normal"/>
    <w:uiPriority w:val="99"/>
    <w:unhideWhenUsed/>
    <w:rsid w:val="003057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6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02D858-9150-2B4A-9405-C440A822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Pierre-Jean Golven</dc:creator>
  <cp:keywords/>
  <dc:description/>
  <cp:lastModifiedBy>Pierre-Jean Golven</cp:lastModifiedBy>
  <cp:revision>4</cp:revision>
  <dcterms:created xsi:type="dcterms:W3CDTF">2018-12-12T15:39:00Z</dcterms:created>
  <dcterms:modified xsi:type="dcterms:W3CDTF">2018-12-12T15:48:00Z</dcterms:modified>
</cp:coreProperties>
</file>